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AE" w:rsidRPr="00110964" w:rsidRDefault="00F323AE" w:rsidP="00F323AE">
      <w:pPr>
        <w:jc w:val="center"/>
        <w:rPr>
          <w:spacing w:val="-8"/>
          <w:sz w:val="32"/>
          <w:szCs w:val="32"/>
          <w:lang w:val="uk-UA"/>
        </w:rPr>
      </w:pPr>
      <w:r w:rsidRPr="00110964">
        <w:rPr>
          <w:spacing w:val="-8"/>
          <w:sz w:val="32"/>
          <w:szCs w:val="32"/>
          <w:lang w:val="uk-UA"/>
        </w:rPr>
        <w:t>МІНІСТЕРСТВО ОСВІТИ І НАУКИ УКРАЇНИ</w:t>
      </w:r>
    </w:p>
    <w:p w:rsidR="00F323AE" w:rsidRPr="00110964" w:rsidRDefault="00F323AE" w:rsidP="00F323AE">
      <w:pPr>
        <w:jc w:val="center"/>
        <w:rPr>
          <w:spacing w:val="-8"/>
          <w:sz w:val="32"/>
          <w:szCs w:val="32"/>
          <w:lang w:val="uk-UA"/>
        </w:rPr>
      </w:pPr>
      <w:r w:rsidRPr="00110964">
        <w:rPr>
          <w:spacing w:val="-8"/>
          <w:sz w:val="32"/>
          <w:szCs w:val="32"/>
          <w:lang w:val="uk-UA"/>
        </w:rPr>
        <w:t>ЛЬВІВСЬКИЙ НАЦІОНАЛЬНИЙ УНІВЕРСИТЕТ імені ІВАНА ФРАНКА</w:t>
      </w:r>
    </w:p>
    <w:p w:rsidR="00F323AE" w:rsidRPr="00110964" w:rsidRDefault="00F323AE" w:rsidP="00F323AE">
      <w:pPr>
        <w:spacing w:before="120" w:after="120"/>
        <w:jc w:val="center"/>
        <w:rPr>
          <w:iCs/>
          <w:spacing w:val="-8"/>
          <w:sz w:val="32"/>
          <w:szCs w:val="32"/>
          <w:lang w:val="uk-UA"/>
        </w:rPr>
      </w:pPr>
      <w:r w:rsidRPr="00110964">
        <w:rPr>
          <w:iCs/>
          <w:spacing w:val="-8"/>
          <w:sz w:val="32"/>
          <w:szCs w:val="32"/>
          <w:lang w:val="uk-UA"/>
        </w:rPr>
        <w:t>НАКАЗ</w:t>
      </w:r>
    </w:p>
    <w:p w:rsidR="00F323AE" w:rsidRDefault="00F323AE" w:rsidP="00F323AE">
      <w:pPr>
        <w:tabs>
          <w:tab w:val="center" w:pos="4962"/>
          <w:tab w:val="left" w:pos="8647"/>
          <w:tab w:val="right" w:pos="9356"/>
        </w:tabs>
        <w:jc w:val="both"/>
        <w:rPr>
          <w:iCs/>
          <w:spacing w:val="-8"/>
          <w:sz w:val="28"/>
          <w:szCs w:val="28"/>
          <w:lang w:val="en-US"/>
        </w:rPr>
      </w:pPr>
      <w:r>
        <w:rPr>
          <w:iCs/>
          <w:spacing w:val="-8"/>
          <w:sz w:val="28"/>
          <w:szCs w:val="28"/>
          <w:lang w:val="uk-UA"/>
        </w:rPr>
        <w:t xml:space="preserve">19 </w:t>
      </w:r>
      <w:r w:rsidRPr="00110964">
        <w:rPr>
          <w:iCs/>
          <w:spacing w:val="-8"/>
          <w:sz w:val="28"/>
          <w:szCs w:val="28"/>
          <w:lang w:val="uk-UA"/>
        </w:rPr>
        <w:t>жовтня 201</w:t>
      </w:r>
      <w:r>
        <w:rPr>
          <w:iCs/>
          <w:spacing w:val="-8"/>
          <w:sz w:val="28"/>
          <w:szCs w:val="28"/>
          <w:lang w:val="uk-UA"/>
        </w:rPr>
        <w:t>8</w:t>
      </w:r>
      <w:r w:rsidRPr="00110964">
        <w:rPr>
          <w:iCs/>
          <w:spacing w:val="-8"/>
          <w:sz w:val="28"/>
          <w:szCs w:val="28"/>
          <w:lang w:val="uk-UA"/>
        </w:rPr>
        <w:t xml:space="preserve"> р.</w:t>
      </w:r>
      <w:r w:rsidRPr="00110964">
        <w:rPr>
          <w:iCs/>
          <w:spacing w:val="-8"/>
          <w:sz w:val="28"/>
          <w:szCs w:val="28"/>
          <w:lang w:val="uk-UA"/>
        </w:rPr>
        <w:tab/>
      </w:r>
      <w:r>
        <w:rPr>
          <w:iCs/>
          <w:spacing w:val="-8"/>
          <w:sz w:val="28"/>
          <w:szCs w:val="28"/>
          <w:lang w:val="en-US"/>
        </w:rPr>
        <w:t xml:space="preserve">                               </w:t>
      </w:r>
      <w:bookmarkStart w:id="0" w:name="_GoBack"/>
      <w:bookmarkEnd w:id="0"/>
      <w:r w:rsidRPr="00110964">
        <w:rPr>
          <w:iCs/>
          <w:spacing w:val="-8"/>
          <w:sz w:val="28"/>
          <w:szCs w:val="28"/>
          <w:lang w:val="uk-UA"/>
        </w:rPr>
        <w:t>Львів</w:t>
      </w:r>
      <w:r>
        <w:rPr>
          <w:iCs/>
          <w:spacing w:val="-8"/>
          <w:sz w:val="28"/>
          <w:szCs w:val="28"/>
          <w:lang w:val="en-US"/>
        </w:rPr>
        <w:t xml:space="preserve">                                                 </w:t>
      </w:r>
      <w:r w:rsidRPr="00110964">
        <w:rPr>
          <w:iCs/>
          <w:spacing w:val="-8"/>
          <w:sz w:val="28"/>
          <w:szCs w:val="28"/>
          <w:lang w:val="uk-UA"/>
        </w:rPr>
        <w:t>№ Н</w:t>
      </w:r>
      <w:r>
        <w:rPr>
          <w:iCs/>
          <w:spacing w:val="-8"/>
          <w:sz w:val="28"/>
          <w:szCs w:val="28"/>
          <w:lang w:val="uk-UA"/>
        </w:rPr>
        <w:t>-392</w:t>
      </w:r>
    </w:p>
    <w:p w:rsidR="00F323AE" w:rsidRPr="00F323AE" w:rsidRDefault="00F323AE" w:rsidP="00F323AE">
      <w:pPr>
        <w:tabs>
          <w:tab w:val="center" w:pos="4962"/>
          <w:tab w:val="left" w:pos="8647"/>
          <w:tab w:val="right" w:pos="9356"/>
        </w:tabs>
        <w:jc w:val="both"/>
        <w:rPr>
          <w:b/>
          <w:spacing w:val="-8"/>
          <w:sz w:val="28"/>
          <w:szCs w:val="28"/>
          <w:lang w:val="en-US"/>
        </w:rPr>
      </w:pPr>
    </w:p>
    <w:p w:rsidR="00F323AE" w:rsidRPr="00591300" w:rsidRDefault="00F323AE" w:rsidP="00F323AE">
      <w:pPr>
        <w:jc w:val="center"/>
        <w:rPr>
          <w:b/>
          <w:bCs/>
          <w:sz w:val="32"/>
          <w:szCs w:val="32"/>
          <w:lang w:val="uk-UA"/>
        </w:rPr>
      </w:pPr>
      <w:r w:rsidRPr="00110964">
        <w:rPr>
          <w:b/>
          <w:bCs/>
          <w:sz w:val="32"/>
          <w:szCs w:val="32"/>
          <w:lang w:val="uk-UA"/>
        </w:rPr>
        <w:t>Про підсумки наукової, науково-технічної</w:t>
      </w:r>
      <w:r>
        <w:rPr>
          <w:b/>
          <w:bCs/>
          <w:sz w:val="32"/>
          <w:szCs w:val="32"/>
          <w:lang w:val="uk-UA"/>
        </w:rPr>
        <w:t>,</w:t>
      </w:r>
      <w:r w:rsidRPr="00110964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мистецької </w:t>
      </w:r>
      <w:r w:rsidRPr="00110964">
        <w:rPr>
          <w:b/>
          <w:bCs/>
          <w:sz w:val="32"/>
          <w:szCs w:val="32"/>
          <w:lang w:val="uk-UA"/>
        </w:rPr>
        <w:t>та інноваційної діяльності за 201</w:t>
      </w:r>
      <w:r>
        <w:rPr>
          <w:b/>
          <w:bCs/>
          <w:sz w:val="32"/>
          <w:szCs w:val="32"/>
          <w:lang w:val="uk-UA"/>
        </w:rPr>
        <w:t>8</w:t>
      </w:r>
      <w:r w:rsidRPr="00110964">
        <w:rPr>
          <w:b/>
          <w:bCs/>
          <w:sz w:val="32"/>
          <w:szCs w:val="32"/>
          <w:lang w:val="uk-UA"/>
        </w:rPr>
        <w:t xml:space="preserve"> рік та проект тематичного плану науково-дослідних робіт на 201</w:t>
      </w:r>
      <w:r>
        <w:rPr>
          <w:b/>
          <w:bCs/>
          <w:sz w:val="32"/>
          <w:szCs w:val="32"/>
          <w:lang w:val="uk-UA"/>
        </w:rPr>
        <w:t>9 рік</w:t>
      </w:r>
    </w:p>
    <w:p w:rsidR="00F323AE" w:rsidRPr="00110964" w:rsidRDefault="00F323AE" w:rsidP="00F323AE">
      <w:pPr>
        <w:jc w:val="both"/>
        <w:rPr>
          <w:sz w:val="28"/>
          <w:szCs w:val="28"/>
          <w:lang w:val="uk-UA"/>
        </w:rPr>
      </w:pPr>
    </w:p>
    <w:p w:rsidR="00F323AE" w:rsidRPr="00110964" w:rsidRDefault="00F323AE" w:rsidP="00F323AE">
      <w:pPr>
        <w:jc w:val="both"/>
        <w:rPr>
          <w:bCs/>
          <w:sz w:val="28"/>
          <w:szCs w:val="28"/>
          <w:lang w:val="uk-UA"/>
        </w:rPr>
      </w:pPr>
      <w:r w:rsidRPr="00110964">
        <w:rPr>
          <w:sz w:val="28"/>
          <w:szCs w:val="28"/>
          <w:lang w:val="uk-UA"/>
        </w:rPr>
        <w:tab/>
        <w:t>Для підведення підсумків наукової, науково-технічної</w:t>
      </w:r>
      <w:r>
        <w:rPr>
          <w:sz w:val="28"/>
          <w:szCs w:val="28"/>
          <w:lang w:val="uk-UA"/>
        </w:rPr>
        <w:t>, мистецької</w:t>
      </w:r>
      <w:r w:rsidRPr="00110964">
        <w:rPr>
          <w:sz w:val="28"/>
          <w:szCs w:val="28"/>
          <w:lang w:val="uk-UA"/>
        </w:rPr>
        <w:t xml:space="preserve"> та інноваційної діяльності Університету за 201</w:t>
      </w:r>
      <w:r>
        <w:rPr>
          <w:sz w:val="28"/>
          <w:szCs w:val="28"/>
          <w:lang w:val="uk-UA"/>
        </w:rPr>
        <w:t>8</w:t>
      </w:r>
      <w:r w:rsidRPr="00110964">
        <w:rPr>
          <w:sz w:val="28"/>
          <w:szCs w:val="28"/>
          <w:lang w:val="uk-UA"/>
        </w:rPr>
        <w:t xml:space="preserve"> рік, контролю за якістю та своєчасністю виконання науково-дослідних робіт, а т</w:t>
      </w:r>
      <w:r w:rsidRPr="00110964">
        <w:rPr>
          <w:sz w:val="28"/>
          <w:szCs w:val="28"/>
          <w:lang w:val="uk-UA"/>
        </w:rPr>
        <w:t>а</w:t>
      </w:r>
      <w:r w:rsidRPr="00110964">
        <w:rPr>
          <w:sz w:val="28"/>
          <w:szCs w:val="28"/>
          <w:lang w:val="uk-UA"/>
        </w:rPr>
        <w:t xml:space="preserve">кож для формування на конкурсній основі тематичного плану держбюджетних науково-дослідних робіт на </w:t>
      </w:r>
      <w:r w:rsidRPr="00110964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9 рік</w:t>
      </w:r>
    </w:p>
    <w:p w:rsidR="00F323AE" w:rsidRPr="00110964" w:rsidRDefault="00F323AE" w:rsidP="00F323AE">
      <w:pPr>
        <w:spacing w:before="120" w:after="120"/>
        <w:jc w:val="center"/>
        <w:rPr>
          <w:sz w:val="32"/>
          <w:szCs w:val="32"/>
          <w:lang w:val="uk-UA"/>
        </w:rPr>
      </w:pPr>
      <w:r w:rsidRPr="00110964">
        <w:rPr>
          <w:sz w:val="32"/>
          <w:szCs w:val="32"/>
          <w:lang w:val="uk-UA"/>
        </w:rPr>
        <w:t>НАКАЗУЮ:</w:t>
      </w:r>
    </w:p>
    <w:p w:rsidR="00F323AE" w:rsidRPr="00110964" w:rsidRDefault="00F323AE" w:rsidP="00F323AE">
      <w:pPr>
        <w:pStyle w:val="a4"/>
        <w:tabs>
          <w:tab w:val="left" w:pos="284"/>
        </w:tabs>
        <w:spacing w:after="120"/>
        <w:rPr>
          <w:sz w:val="28"/>
          <w:szCs w:val="28"/>
        </w:rPr>
      </w:pPr>
      <w:r w:rsidRPr="00110964">
        <w:rPr>
          <w:sz w:val="28"/>
          <w:szCs w:val="28"/>
        </w:rPr>
        <w:tab/>
        <w:t>1. Деканам факультетів, керівникам наукових підрозділів, завідувачам кафедр провести засідання Вчених (Науково-технічних) рад, засідання кафедр з питань затвердження індивідуальних звітів про наукову роботу у 201</w:t>
      </w:r>
      <w:r w:rsidRPr="00074830">
        <w:rPr>
          <w:sz w:val="28"/>
          <w:szCs w:val="28"/>
        </w:rPr>
        <w:t>8</w:t>
      </w:r>
      <w:r w:rsidRPr="00110964">
        <w:rPr>
          <w:sz w:val="28"/>
          <w:szCs w:val="28"/>
        </w:rPr>
        <w:t xml:space="preserve"> році наукових працівників, науково-педагогічних працівників, </w:t>
      </w:r>
      <w:r>
        <w:rPr>
          <w:sz w:val="28"/>
          <w:szCs w:val="28"/>
        </w:rPr>
        <w:t xml:space="preserve">інших працівників (з науковими ступенями), </w:t>
      </w:r>
      <w:r w:rsidRPr="00110964">
        <w:rPr>
          <w:sz w:val="28"/>
          <w:szCs w:val="28"/>
        </w:rPr>
        <w:t>докторантів, аспірантів, підведення п</w:t>
      </w:r>
      <w:r w:rsidRPr="00110964">
        <w:rPr>
          <w:sz w:val="28"/>
          <w:szCs w:val="28"/>
        </w:rPr>
        <w:t>і</w:t>
      </w:r>
      <w:r w:rsidRPr="00110964">
        <w:rPr>
          <w:sz w:val="28"/>
          <w:szCs w:val="28"/>
        </w:rPr>
        <w:t>дсумків наукової, науково-технічної</w:t>
      </w:r>
      <w:r>
        <w:rPr>
          <w:sz w:val="28"/>
          <w:szCs w:val="28"/>
        </w:rPr>
        <w:t xml:space="preserve">, мистецької </w:t>
      </w:r>
      <w:r w:rsidRPr="00110964">
        <w:rPr>
          <w:sz w:val="28"/>
          <w:szCs w:val="28"/>
        </w:rPr>
        <w:t>та інноваційної діяльності підрозділів у 201</w:t>
      </w:r>
      <w:r w:rsidRPr="00074830">
        <w:rPr>
          <w:sz w:val="28"/>
          <w:szCs w:val="28"/>
        </w:rPr>
        <w:t>8</w:t>
      </w:r>
      <w:r w:rsidRPr="00110964">
        <w:rPr>
          <w:sz w:val="28"/>
          <w:szCs w:val="28"/>
        </w:rPr>
        <w:t xml:space="preserve"> році, виконання тематичних планів науково-дослідних робіт (наукових досліджень і розробок), що фінансувалися за рахунок державного бюджету, а також </w:t>
      </w:r>
      <w:proofErr w:type="spellStart"/>
      <w:r w:rsidRPr="00110964">
        <w:rPr>
          <w:bCs/>
          <w:sz w:val="28"/>
          <w:szCs w:val="28"/>
        </w:rPr>
        <w:t>ґ</w:t>
      </w:r>
      <w:r w:rsidRPr="00110964">
        <w:rPr>
          <w:sz w:val="28"/>
          <w:szCs w:val="28"/>
        </w:rPr>
        <w:t>рантів</w:t>
      </w:r>
      <w:proofErr w:type="spellEnd"/>
      <w:r w:rsidRPr="00110964">
        <w:rPr>
          <w:sz w:val="28"/>
          <w:szCs w:val="28"/>
        </w:rPr>
        <w:t>, які виконували наукові працівники, науково-педагогічні працівники,</w:t>
      </w:r>
      <w:r>
        <w:rPr>
          <w:sz w:val="28"/>
          <w:szCs w:val="28"/>
        </w:rPr>
        <w:t xml:space="preserve"> інші працівники,</w:t>
      </w:r>
      <w:r w:rsidRPr="00110964">
        <w:rPr>
          <w:sz w:val="28"/>
          <w:szCs w:val="28"/>
        </w:rPr>
        <w:t xml:space="preserve"> докторанти, аспіранти, студенти. Подати у відділ науково-технічної інформації та науково-організаційної роботи </w:t>
      </w:r>
      <w:bookmarkStart w:id="1" w:name="OLE_LINK6"/>
      <w:bookmarkStart w:id="2" w:name="OLE_LINK7"/>
      <w:r w:rsidRPr="00110964">
        <w:rPr>
          <w:sz w:val="28"/>
          <w:szCs w:val="28"/>
        </w:rPr>
        <w:t>Науково-дослідної частини</w:t>
      </w:r>
      <w:bookmarkEnd w:id="1"/>
      <w:bookmarkEnd w:id="2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кім</w:t>
      </w:r>
      <w:proofErr w:type="spellEnd"/>
      <w:r>
        <w:rPr>
          <w:sz w:val="28"/>
          <w:szCs w:val="28"/>
        </w:rPr>
        <w:t>н. </w:t>
      </w:r>
      <w:r w:rsidRPr="00110964">
        <w:rPr>
          <w:sz w:val="28"/>
          <w:szCs w:val="28"/>
        </w:rPr>
        <w:t>348), згідно з графіком (додаток 1), такі відомості:</w:t>
      </w:r>
    </w:p>
    <w:p w:rsidR="00F323AE" w:rsidRPr="00110964" w:rsidRDefault="00F323AE" w:rsidP="00F323AE">
      <w:pPr>
        <w:pStyle w:val="a4"/>
        <w:spacing w:after="120"/>
        <w:rPr>
          <w:sz w:val="28"/>
          <w:szCs w:val="28"/>
        </w:rPr>
      </w:pPr>
      <w:r w:rsidRPr="00110964">
        <w:rPr>
          <w:sz w:val="28"/>
          <w:szCs w:val="28"/>
        </w:rPr>
        <w:tab/>
        <w:t>1.1. Проект тематичного плану НДР факультету (наукового підрозд</w:t>
      </w:r>
      <w:r w:rsidRPr="00110964">
        <w:rPr>
          <w:sz w:val="28"/>
          <w:szCs w:val="28"/>
        </w:rPr>
        <w:t>і</w:t>
      </w:r>
      <w:r w:rsidRPr="00110964">
        <w:rPr>
          <w:sz w:val="28"/>
          <w:szCs w:val="28"/>
        </w:rPr>
        <w:t>лу)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рік</w:t>
      </w:r>
      <w:r w:rsidRPr="00110964">
        <w:rPr>
          <w:sz w:val="28"/>
          <w:szCs w:val="28"/>
        </w:rPr>
        <w:t xml:space="preserve"> за встановленою формою в одному примірнику та на електронному носії (додатки 2, 3). Укладаючи тематичний план, враховувати обсяги фінансування НДР у 201</w:t>
      </w:r>
      <w:r>
        <w:rPr>
          <w:sz w:val="28"/>
          <w:szCs w:val="28"/>
          <w:lang w:val="ru-RU"/>
        </w:rPr>
        <w:t>8</w:t>
      </w:r>
      <w:r w:rsidRPr="00110964">
        <w:rPr>
          <w:sz w:val="28"/>
          <w:szCs w:val="28"/>
        </w:rPr>
        <w:t xml:space="preserve"> році.</w:t>
      </w:r>
    </w:p>
    <w:p w:rsidR="00F323AE" w:rsidRPr="00110964" w:rsidRDefault="00F323AE" w:rsidP="00F323AE">
      <w:pPr>
        <w:pStyle w:val="a4"/>
        <w:spacing w:after="120"/>
        <w:rPr>
          <w:sz w:val="28"/>
          <w:szCs w:val="28"/>
        </w:rPr>
      </w:pPr>
      <w:r w:rsidRPr="00110964">
        <w:rPr>
          <w:sz w:val="28"/>
          <w:szCs w:val="28"/>
        </w:rPr>
        <w:tab/>
        <w:t>1.2. Інформацію про наукову, науково-технічну</w:t>
      </w:r>
      <w:r>
        <w:rPr>
          <w:sz w:val="28"/>
          <w:szCs w:val="28"/>
        </w:rPr>
        <w:t>, мистецьку</w:t>
      </w:r>
      <w:r w:rsidRPr="00110964">
        <w:rPr>
          <w:sz w:val="28"/>
          <w:szCs w:val="28"/>
        </w:rPr>
        <w:t xml:space="preserve"> та інноваційну діяльність за 201</w:t>
      </w:r>
      <w:r>
        <w:rPr>
          <w:sz w:val="28"/>
          <w:szCs w:val="28"/>
          <w:lang w:val="ru-RU"/>
        </w:rPr>
        <w:t>8</w:t>
      </w:r>
      <w:r w:rsidRPr="00110964">
        <w:rPr>
          <w:sz w:val="28"/>
          <w:szCs w:val="28"/>
        </w:rPr>
        <w:t xml:space="preserve"> рік (додаток 4) із статистичними даними (додаток 5), а також:</w:t>
      </w:r>
    </w:p>
    <w:p w:rsidR="00F323AE" w:rsidRPr="00110964" w:rsidRDefault="00F323AE" w:rsidP="00F323AE">
      <w:pPr>
        <w:pStyle w:val="a4"/>
        <w:tabs>
          <w:tab w:val="left" w:pos="851"/>
        </w:tabs>
        <w:spacing w:after="120"/>
        <w:rPr>
          <w:sz w:val="28"/>
          <w:szCs w:val="28"/>
        </w:rPr>
      </w:pPr>
      <w:r w:rsidRPr="00110964">
        <w:rPr>
          <w:sz w:val="28"/>
          <w:szCs w:val="28"/>
        </w:rPr>
        <w:tab/>
        <w:t>1.2.1. Узагальнену інформацію про наукову,</w:t>
      </w:r>
      <w:r>
        <w:rPr>
          <w:sz w:val="28"/>
          <w:szCs w:val="28"/>
        </w:rPr>
        <w:t xml:space="preserve"> науково-технічну, мистецьку </w:t>
      </w:r>
      <w:r w:rsidRPr="00110964">
        <w:rPr>
          <w:sz w:val="28"/>
          <w:szCs w:val="28"/>
        </w:rPr>
        <w:t>та інноваційну діял</w:t>
      </w:r>
      <w:r w:rsidRPr="00110964">
        <w:rPr>
          <w:sz w:val="28"/>
          <w:szCs w:val="28"/>
        </w:rPr>
        <w:t>ь</w:t>
      </w:r>
      <w:r w:rsidRPr="00110964">
        <w:rPr>
          <w:sz w:val="28"/>
          <w:szCs w:val="28"/>
        </w:rPr>
        <w:t>ність у 201</w:t>
      </w:r>
      <w:r w:rsidRPr="00074830">
        <w:rPr>
          <w:sz w:val="28"/>
          <w:szCs w:val="28"/>
        </w:rPr>
        <w:t>8</w:t>
      </w:r>
      <w:r w:rsidRPr="00110964">
        <w:rPr>
          <w:sz w:val="28"/>
          <w:szCs w:val="28"/>
        </w:rPr>
        <w:t xml:space="preserve"> році згідно з</w:t>
      </w:r>
      <w:r>
        <w:rPr>
          <w:sz w:val="28"/>
          <w:szCs w:val="28"/>
        </w:rPr>
        <w:t>і стандартом У</w:t>
      </w:r>
      <w:r w:rsidRPr="00110964">
        <w:rPr>
          <w:sz w:val="28"/>
          <w:szCs w:val="28"/>
        </w:rPr>
        <w:t>ніверситету СТУ 73.1-02070987.05:2014 “Звіти про наукову діяльність”.</w:t>
      </w:r>
    </w:p>
    <w:p w:rsidR="00F323AE" w:rsidRPr="00110964" w:rsidRDefault="00F323AE" w:rsidP="00F323AE">
      <w:pPr>
        <w:pStyle w:val="a4"/>
        <w:tabs>
          <w:tab w:val="left" w:pos="851"/>
        </w:tabs>
        <w:spacing w:after="120"/>
        <w:rPr>
          <w:sz w:val="28"/>
          <w:szCs w:val="28"/>
        </w:rPr>
      </w:pPr>
      <w:r w:rsidRPr="00110964">
        <w:rPr>
          <w:sz w:val="28"/>
          <w:szCs w:val="28"/>
        </w:rPr>
        <w:tab/>
        <w:t>1.2.2. Відомості про науково-дослідну роботу студентів (додаток 6).</w:t>
      </w:r>
    </w:p>
    <w:p w:rsidR="00F323AE" w:rsidRPr="00110964" w:rsidRDefault="00F323AE" w:rsidP="00F323AE">
      <w:pPr>
        <w:tabs>
          <w:tab w:val="left" w:pos="851"/>
        </w:tabs>
        <w:spacing w:after="120"/>
        <w:jc w:val="both"/>
        <w:rPr>
          <w:sz w:val="28"/>
          <w:szCs w:val="28"/>
          <w:lang w:val="uk-UA"/>
        </w:rPr>
      </w:pPr>
      <w:r w:rsidRPr="00110964">
        <w:rPr>
          <w:sz w:val="28"/>
          <w:szCs w:val="28"/>
          <w:lang w:val="uk-UA"/>
        </w:rPr>
        <w:tab/>
        <w:t xml:space="preserve">1.2.3. Матеріали про найважливіші розробки у вигляді брошур, буклетів, а також презентацію діяльності, створену у програмі </w:t>
      </w:r>
      <w:proofErr w:type="spellStart"/>
      <w:r w:rsidRPr="00110964">
        <w:rPr>
          <w:sz w:val="28"/>
          <w:szCs w:val="28"/>
          <w:lang w:val="uk-UA"/>
        </w:rPr>
        <w:t>Power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110964">
        <w:rPr>
          <w:sz w:val="28"/>
          <w:szCs w:val="28"/>
          <w:lang w:val="uk-UA"/>
        </w:rPr>
        <w:t>Point</w:t>
      </w:r>
      <w:proofErr w:type="spellEnd"/>
      <w:r w:rsidRPr="00110964">
        <w:rPr>
          <w:sz w:val="28"/>
          <w:szCs w:val="28"/>
          <w:lang w:val="uk-UA"/>
        </w:rPr>
        <w:t>.</w:t>
      </w:r>
    </w:p>
    <w:p w:rsidR="00F323AE" w:rsidRPr="00110964" w:rsidRDefault="00F323AE" w:rsidP="00F323AE">
      <w:pPr>
        <w:spacing w:after="120"/>
        <w:jc w:val="both"/>
        <w:rPr>
          <w:sz w:val="28"/>
          <w:szCs w:val="28"/>
          <w:lang w:val="uk-UA"/>
        </w:rPr>
      </w:pPr>
      <w:r w:rsidRPr="00110964">
        <w:rPr>
          <w:sz w:val="28"/>
          <w:szCs w:val="28"/>
          <w:lang w:val="uk-UA"/>
        </w:rPr>
        <w:tab/>
        <w:t xml:space="preserve">1.3. Інформацію щодо </w:t>
      </w:r>
      <w:r>
        <w:rPr>
          <w:sz w:val="28"/>
          <w:szCs w:val="28"/>
          <w:lang w:val="uk-UA"/>
        </w:rPr>
        <w:t>апробації дослідного використання, передачі (трансферу), ліцензійної угоди прикладних наукових досліджень, науково-</w:t>
      </w:r>
      <w:r>
        <w:rPr>
          <w:sz w:val="28"/>
          <w:szCs w:val="28"/>
          <w:lang w:val="uk-UA"/>
        </w:rPr>
        <w:lastRenderedPageBreak/>
        <w:t>технічних (експериментальних) розробок (за всіма закінченими у 2018 році держбюджетними темами</w:t>
      </w:r>
      <w:r w:rsidRPr="001109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госпдоговірними</w:t>
      </w:r>
      <w:proofErr w:type="spellEnd"/>
      <w:r>
        <w:rPr>
          <w:sz w:val="28"/>
          <w:szCs w:val="28"/>
          <w:lang w:val="uk-UA"/>
        </w:rPr>
        <w:t xml:space="preserve"> роботами, додаток 7) у</w:t>
      </w:r>
      <w:r w:rsidRPr="00110964">
        <w:rPr>
          <w:sz w:val="28"/>
          <w:szCs w:val="28"/>
          <w:lang w:val="uk-UA"/>
        </w:rPr>
        <w:t xml:space="preserve"> двох примірниках.</w:t>
      </w:r>
    </w:p>
    <w:p w:rsidR="00F323AE" w:rsidRPr="00110964" w:rsidRDefault="00F323AE" w:rsidP="00F323AE">
      <w:pPr>
        <w:spacing w:after="120"/>
        <w:jc w:val="both"/>
        <w:rPr>
          <w:sz w:val="28"/>
          <w:szCs w:val="28"/>
          <w:lang w:val="uk-UA"/>
        </w:rPr>
      </w:pPr>
      <w:r w:rsidRPr="00110964">
        <w:rPr>
          <w:sz w:val="28"/>
          <w:szCs w:val="28"/>
          <w:lang w:val="uk-UA"/>
        </w:rPr>
        <w:tab/>
        <w:t xml:space="preserve">1.4. Опис </w:t>
      </w:r>
      <w:r>
        <w:rPr>
          <w:sz w:val="28"/>
          <w:szCs w:val="28"/>
          <w:lang w:val="uk-UA"/>
        </w:rPr>
        <w:t>двох</w:t>
      </w:r>
      <w:r w:rsidRPr="00110964">
        <w:rPr>
          <w:sz w:val="28"/>
          <w:szCs w:val="28"/>
          <w:lang w:val="uk-UA"/>
        </w:rPr>
        <w:t xml:space="preserve"> найбільш ефективних розробок</w:t>
      </w:r>
      <w:r>
        <w:rPr>
          <w:sz w:val="28"/>
          <w:szCs w:val="28"/>
          <w:lang w:val="uk-UA"/>
        </w:rPr>
        <w:t xml:space="preserve"> (за всіма закінченими у 2018 році держбюджетними темами</w:t>
      </w:r>
      <w:r w:rsidRPr="00110964">
        <w:rPr>
          <w:sz w:val="28"/>
          <w:szCs w:val="28"/>
          <w:lang w:val="uk-UA"/>
        </w:rPr>
        <w:t xml:space="preserve"> (додаток 8) у двох примірниках.</w:t>
      </w:r>
    </w:p>
    <w:p w:rsidR="00F323AE" w:rsidRDefault="00F323AE" w:rsidP="00F323AE">
      <w:pPr>
        <w:spacing w:after="120"/>
        <w:jc w:val="both"/>
        <w:rPr>
          <w:sz w:val="28"/>
          <w:szCs w:val="28"/>
          <w:lang w:val="uk-UA"/>
        </w:rPr>
      </w:pPr>
      <w:r w:rsidRPr="00110964">
        <w:rPr>
          <w:sz w:val="28"/>
          <w:szCs w:val="28"/>
          <w:lang w:val="uk-UA"/>
        </w:rPr>
        <w:tab/>
        <w:t>1.5. Індивідуальні звіти про наукову роботу у 201</w:t>
      </w:r>
      <w:r>
        <w:rPr>
          <w:sz w:val="28"/>
          <w:szCs w:val="28"/>
          <w:lang w:val="uk-UA"/>
        </w:rPr>
        <w:t>8</w:t>
      </w:r>
      <w:r w:rsidRPr="00110964">
        <w:rPr>
          <w:sz w:val="28"/>
          <w:szCs w:val="28"/>
          <w:lang w:val="uk-UA"/>
        </w:rPr>
        <w:t xml:space="preserve"> році в одному примірнику та на електронному носії</w:t>
      </w:r>
      <w:r>
        <w:rPr>
          <w:sz w:val="28"/>
          <w:szCs w:val="28"/>
          <w:lang w:val="uk-UA"/>
        </w:rPr>
        <w:t xml:space="preserve">, </w:t>
      </w:r>
      <w:r w:rsidRPr="00110964">
        <w:rPr>
          <w:sz w:val="28"/>
          <w:szCs w:val="28"/>
          <w:lang w:val="uk-UA"/>
        </w:rPr>
        <w:t>оформ</w:t>
      </w:r>
      <w:r>
        <w:rPr>
          <w:sz w:val="28"/>
          <w:szCs w:val="28"/>
          <w:lang w:val="uk-UA"/>
        </w:rPr>
        <w:t>лені</w:t>
      </w:r>
      <w:r w:rsidRPr="00110964">
        <w:rPr>
          <w:sz w:val="28"/>
          <w:szCs w:val="28"/>
          <w:lang w:val="uk-UA"/>
        </w:rPr>
        <w:t xml:space="preserve"> згідно зі стандартами Університету СТУ 73.1-02070987.05:2014 “Звіти про на</w:t>
      </w:r>
      <w:r w:rsidRPr="0011096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кову діяльність” та СТУ 73</w:t>
      </w:r>
      <w:r w:rsidRPr="001109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Pr="00110964">
        <w:rPr>
          <w:sz w:val="28"/>
          <w:szCs w:val="28"/>
          <w:lang w:val="uk-UA"/>
        </w:rPr>
        <w:t xml:space="preserve">-02070987.02:2009 “Бібліографічний опис у списку використаних джерел” (необхідна інформація на сайті: </w:t>
      </w:r>
      <w:hyperlink w:history="1">
        <w:r w:rsidRPr="00110964">
          <w:rPr>
            <w:rStyle w:val="a3"/>
            <w:sz w:val="28"/>
            <w:szCs w:val="28"/>
            <w:lang w:val="uk-UA"/>
          </w:rPr>
          <w:t>www.lnu.edu.ua → На</w:t>
        </w:r>
        <w:r w:rsidRPr="00110964">
          <w:rPr>
            <w:rStyle w:val="a3"/>
            <w:sz w:val="28"/>
            <w:szCs w:val="28"/>
            <w:lang w:val="uk-UA"/>
          </w:rPr>
          <w:t>у</w:t>
        </w:r>
        <w:r w:rsidRPr="00110964">
          <w:rPr>
            <w:rStyle w:val="a3"/>
            <w:sz w:val="28"/>
            <w:szCs w:val="28"/>
            <w:lang w:val="uk-UA"/>
          </w:rPr>
          <w:t>ково-дослідна частина → Нормативні документи → Стандарти</w:t>
        </w:r>
      </w:hyperlink>
      <w:r w:rsidRPr="00110964">
        <w:rPr>
          <w:sz w:val="28"/>
          <w:szCs w:val="28"/>
          <w:lang w:val="uk-UA"/>
        </w:rPr>
        <w:t>).</w:t>
      </w:r>
    </w:p>
    <w:p w:rsidR="00F323AE" w:rsidRPr="00110964" w:rsidRDefault="00F323AE" w:rsidP="00F323AE">
      <w:pPr>
        <w:spacing w:after="12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096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6.</w:t>
      </w:r>
      <w:r w:rsidRPr="00110964">
        <w:rPr>
          <w:sz w:val="28"/>
          <w:szCs w:val="28"/>
          <w:lang w:val="uk-UA"/>
        </w:rPr>
        <w:t> </w:t>
      </w:r>
      <w:r w:rsidRPr="00110964">
        <w:rPr>
          <w:spacing w:val="-6"/>
          <w:sz w:val="28"/>
          <w:szCs w:val="28"/>
          <w:lang w:val="uk-UA"/>
        </w:rPr>
        <w:t xml:space="preserve">Анотовані звіти </w:t>
      </w:r>
      <w:r>
        <w:rPr>
          <w:spacing w:val="-6"/>
          <w:sz w:val="28"/>
          <w:szCs w:val="28"/>
          <w:lang w:val="uk-UA"/>
        </w:rPr>
        <w:t xml:space="preserve">за результатами </w:t>
      </w:r>
      <w:r w:rsidRPr="00110964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 xml:space="preserve">тем, </w:t>
      </w:r>
      <w:r w:rsidRPr="00110964">
        <w:rPr>
          <w:spacing w:val="-6"/>
          <w:sz w:val="28"/>
          <w:szCs w:val="28"/>
          <w:lang w:val="uk-UA"/>
        </w:rPr>
        <w:t>які виконують у межах робочого часу викладачі</w:t>
      </w:r>
      <w:r>
        <w:rPr>
          <w:spacing w:val="-6"/>
          <w:sz w:val="28"/>
          <w:szCs w:val="28"/>
          <w:lang w:val="uk-UA"/>
        </w:rPr>
        <w:t>, а також досліджень докторантів, аспірантів, студентів (додаток 9).</w:t>
      </w:r>
    </w:p>
    <w:p w:rsidR="00F323AE" w:rsidRPr="00110964" w:rsidRDefault="00F323AE" w:rsidP="00F323AE">
      <w:pPr>
        <w:spacing w:after="120"/>
        <w:jc w:val="both"/>
        <w:rPr>
          <w:sz w:val="28"/>
          <w:szCs w:val="28"/>
          <w:lang w:val="uk-UA"/>
        </w:rPr>
      </w:pPr>
      <w:r w:rsidRPr="00110964">
        <w:rPr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>7</w:t>
      </w:r>
      <w:r w:rsidRPr="00110964">
        <w:rPr>
          <w:sz w:val="28"/>
          <w:szCs w:val="28"/>
          <w:lang w:val="uk-UA"/>
        </w:rPr>
        <w:t>. Матеріали до збірника “Наукова робота Львівського національного університету імені Івана Франка у 201</w:t>
      </w:r>
      <w:r>
        <w:rPr>
          <w:sz w:val="28"/>
          <w:szCs w:val="28"/>
          <w:lang w:val="uk-UA"/>
        </w:rPr>
        <w:t>8</w:t>
      </w:r>
      <w:r w:rsidRPr="00110964">
        <w:rPr>
          <w:sz w:val="28"/>
          <w:szCs w:val="28"/>
          <w:lang w:val="uk-UA"/>
        </w:rPr>
        <w:t xml:space="preserve"> році (звіт)”.</w:t>
      </w:r>
    </w:p>
    <w:p w:rsidR="00F323AE" w:rsidRPr="00110964" w:rsidRDefault="00F323AE" w:rsidP="00F323AE">
      <w:pPr>
        <w:spacing w:after="120"/>
        <w:jc w:val="both"/>
        <w:rPr>
          <w:sz w:val="28"/>
          <w:szCs w:val="28"/>
          <w:lang w:val="uk-UA"/>
        </w:rPr>
      </w:pPr>
      <w:r w:rsidRPr="00110964">
        <w:rPr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>8</w:t>
      </w:r>
      <w:r w:rsidRPr="00110964">
        <w:rPr>
          <w:sz w:val="28"/>
          <w:szCs w:val="28"/>
          <w:lang w:val="uk-UA"/>
        </w:rPr>
        <w:t>. Кандидатури на відзначення кращого науковця та кращого молод</w:t>
      </w:r>
      <w:r w:rsidRPr="00110964">
        <w:rPr>
          <w:sz w:val="28"/>
          <w:szCs w:val="28"/>
          <w:lang w:val="uk-UA"/>
        </w:rPr>
        <w:t>о</w:t>
      </w:r>
      <w:r w:rsidRPr="00110964">
        <w:rPr>
          <w:sz w:val="28"/>
          <w:szCs w:val="28"/>
          <w:lang w:val="uk-UA"/>
        </w:rPr>
        <w:t>го науковця факультету (наукового підрозділу) 201</w:t>
      </w:r>
      <w:r>
        <w:rPr>
          <w:sz w:val="28"/>
          <w:szCs w:val="28"/>
          <w:lang w:val="uk-UA"/>
        </w:rPr>
        <w:t>8</w:t>
      </w:r>
      <w:r w:rsidRPr="00110964">
        <w:rPr>
          <w:sz w:val="28"/>
          <w:szCs w:val="28"/>
          <w:lang w:val="uk-UA"/>
        </w:rPr>
        <w:t xml:space="preserve"> року (витяги з протоколів з</w:t>
      </w:r>
      <w:r w:rsidRPr="00110964">
        <w:rPr>
          <w:sz w:val="28"/>
          <w:szCs w:val="28"/>
          <w:lang w:val="uk-UA"/>
        </w:rPr>
        <w:t>а</w:t>
      </w:r>
      <w:r w:rsidRPr="00110964">
        <w:rPr>
          <w:sz w:val="28"/>
          <w:szCs w:val="28"/>
          <w:lang w:val="uk-UA"/>
        </w:rPr>
        <w:t>сідан</w:t>
      </w:r>
      <w:r>
        <w:rPr>
          <w:sz w:val="28"/>
          <w:szCs w:val="28"/>
          <w:lang w:val="uk-UA"/>
        </w:rPr>
        <w:t>ь</w:t>
      </w:r>
      <w:r w:rsidRPr="00110964">
        <w:rPr>
          <w:sz w:val="28"/>
          <w:szCs w:val="28"/>
          <w:lang w:val="uk-UA"/>
        </w:rPr>
        <w:t xml:space="preserve"> Вчених (Науково-технічних) рад).</w:t>
      </w:r>
    </w:p>
    <w:p w:rsidR="00F323AE" w:rsidRPr="00110964" w:rsidRDefault="00F323AE" w:rsidP="00F323AE">
      <w:pPr>
        <w:spacing w:after="120"/>
        <w:jc w:val="both"/>
        <w:rPr>
          <w:bCs/>
          <w:sz w:val="28"/>
          <w:szCs w:val="28"/>
          <w:lang w:val="uk-UA"/>
        </w:rPr>
      </w:pPr>
      <w:r w:rsidRPr="00110964">
        <w:rPr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>9</w:t>
      </w:r>
      <w:r w:rsidRPr="0011096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Витяги з протоколів засідань</w:t>
      </w:r>
      <w:r w:rsidRPr="00110964">
        <w:rPr>
          <w:sz w:val="28"/>
          <w:szCs w:val="28"/>
          <w:lang w:val="uk-UA"/>
        </w:rPr>
        <w:t xml:space="preserve"> Вчених (Науково-технічних) рад щ</w:t>
      </w:r>
      <w:r w:rsidRPr="00110964">
        <w:rPr>
          <w:sz w:val="28"/>
          <w:szCs w:val="28"/>
          <w:lang w:val="uk-UA"/>
        </w:rPr>
        <w:t>о</w:t>
      </w:r>
      <w:r w:rsidRPr="00110964">
        <w:rPr>
          <w:sz w:val="28"/>
          <w:szCs w:val="28"/>
          <w:lang w:val="uk-UA"/>
        </w:rPr>
        <w:t>до затвердження анотованих звітів про виконання держбюджетних тем і звітів підрозділів про наукову роботу за 201</w:t>
      </w:r>
      <w:r>
        <w:rPr>
          <w:sz w:val="28"/>
          <w:szCs w:val="28"/>
          <w:lang w:val="uk-UA"/>
        </w:rPr>
        <w:t>8</w:t>
      </w:r>
      <w:r w:rsidRPr="00110964">
        <w:rPr>
          <w:sz w:val="28"/>
          <w:szCs w:val="28"/>
          <w:lang w:val="uk-UA"/>
        </w:rPr>
        <w:t xml:space="preserve"> рік, пропозицій до проекту тематичного плану НДР на </w:t>
      </w:r>
      <w:r w:rsidRPr="00110964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9</w:t>
      </w:r>
      <w:r w:rsidRPr="004E11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proofErr w:type="spellStart"/>
      <w:r>
        <w:rPr>
          <w:bCs/>
          <w:sz w:val="28"/>
          <w:szCs w:val="28"/>
          <w:lang w:val="uk-UA"/>
        </w:rPr>
        <w:t>ік</w:t>
      </w:r>
      <w:proofErr w:type="spellEnd"/>
      <w:r w:rsidRPr="00110964">
        <w:rPr>
          <w:bCs/>
          <w:sz w:val="28"/>
          <w:szCs w:val="28"/>
          <w:lang w:val="uk-UA"/>
        </w:rPr>
        <w:t xml:space="preserve">. </w:t>
      </w:r>
    </w:p>
    <w:p w:rsidR="00F323AE" w:rsidRPr="00110964" w:rsidRDefault="00F323AE" w:rsidP="00F323AE">
      <w:pPr>
        <w:spacing w:after="120"/>
        <w:jc w:val="both"/>
        <w:rPr>
          <w:sz w:val="28"/>
          <w:szCs w:val="28"/>
          <w:lang w:val="uk-UA"/>
        </w:rPr>
      </w:pPr>
      <w:r w:rsidRPr="00110964">
        <w:rPr>
          <w:bCs/>
          <w:sz w:val="28"/>
          <w:szCs w:val="28"/>
          <w:lang w:val="uk-UA"/>
        </w:rPr>
        <w:tab/>
      </w:r>
      <w:r w:rsidRPr="00110964">
        <w:rPr>
          <w:spacing w:val="-6"/>
          <w:sz w:val="28"/>
          <w:szCs w:val="28"/>
          <w:lang w:val="uk-UA"/>
        </w:rPr>
        <w:t>Звітну інформацію подавати в одному примірнику, надрукованому на аркушах формату А4 (поле зверху, знизу та зліва – 25 мм, справа – 10 мм) та в</w:t>
      </w:r>
      <w:r w:rsidRPr="00110964">
        <w:rPr>
          <w:sz w:val="28"/>
          <w:szCs w:val="28"/>
          <w:lang w:val="uk-UA"/>
        </w:rPr>
        <w:t xml:space="preserve"> електронному вигляді (р</w:t>
      </w:r>
      <w:r w:rsidRPr="00110964">
        <w:rPr>
          <w:sz w:val="28"/>
          <w:szCs w:val="28"/>
          <w:lang w:val="uk-UA"/>
        </w:rPr>
        <w:t>е</w:t>
      </w:r>
      <w:r w:rsidRPr="00110964">
        <w:rPr>
          <w:sz w:val="28"/>
          <w:szCs w:val="28"/>
          <w:lang w:val="uk-UA"/>
        </w:rPr>
        <w:t xml:space="preserve">дактор тексту – </w:t>
      </w:r>
      <w:r w:rsidRPr="00110964">
        <w:rPr>
          <w:rStyle w:val="a6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Microsoft </w:t>
      </w:r>
      <w:r w:rsidRPr="00110964">
        <w:rPr>
          <w:sz w:val="28"/>
          <w:szCs w:val="28"/>
          <w:lang w:val="uk-UA"/>
        </w:rPr>
        <w:t xml:space="preserve">Word, версія 6.0 або вища, формат файлу − </w:t>
      </w:r>
      <w:proofErr w:type="spellStart"/>
      <w:r w:rsidRPr="00110964">
        <w:rPr>
          <w:sz w:val="28"/>
          <w:szCs w:val="28"/>
          <w:lang w:val="uk-UA"/>
        </w:rPr>
        <w:t>doc</w:t>
      </w:r>
      <w:proofErr w:type="spellEnd"/>
      <w:r w:rsidRPr="00110964">
        <w:rPr>
          <w:sz w:val="28"/>
          <w:szCs w:val="28"/>
          <w:lang w:val="uk-UA"/>
        </w:rPr>
        <w:t xml:space="preserve">, шрифт – </w:t>
      </w:r>
      <w:proofErr w:type="spellStart"/>
      <w:r w:rsidRPr="00110964">
        <w:rPr>
          <w:sz w:val="28"/>
          <w:szCs w:val="28"/>
          <w:lang w:val="uk-UA"/>
        </w:rPr>
        <w:t>Times</w:t>
      </w:r>
      <w:proofErr w:type="spellEnd"/>
      <w:r w:rsidRPr="00110964">
        <w:rPr>
          <w:sz w:val="28"/>
          <w:szCs w:val="28"/>
          <w:lang w:val="uk-UA"/>
        </w:rPr>
        <w:t xml:space="preserve"> </w:t>
      </w:r>
      <w:proofErr w:type="spellStart"/>
      <w:r w:rsidRPr="00110964">
        <w:rPr>
          <w:sz w:val="28"/>
          <w:szCs w:val="28"/>
          <w:lang w:val="uk-UA"/>
        </w:rPr>
        <w:t>New</w:t>
      </w:r>
      <w:proofErr w:type="spellEnd"/>
      <w:r w:rsidRPr="00110964">
        <w:rPr>
          <w:sz w:val="28"/>
          <w:szCs w:val="28"/>
          <w:lang w:val="uk-UA"/>
        </w:rPr>
        <w:t xml:space="preserve"> </w:t>
      </w:r>
      <w:proofErr w:type="spellStart"/>
      <w:r w:rsidRPr="00110964">
        <w:rPr>
          <w:sz w:val="28"/>
          <w:szCs w:val="28"/>
          <w:lang w:val="uk-UA"/>
        </w:rPr>
        <w:t>Roman</w:t>
      </w:r>
      <w:proofErr w:type="spellEnd"/>
      <w:r w:rsidRPr="00110964">
        <w:rPr>
          <w:sz w:val="28"/>
          <w:szCs w:val="28"/>
          <w:lang w:val="uk-UA"/>
        </w:rPr>
        <w:t>, розмір − 12, мі</w:t>
      </w:r>
      <w:r w:rsidRPr="00110964">
        <w:rPr>
          <w:sz w:val="28"/>
          <w:szCs w:val="28"/>
          <w:lang w:val="uk-UA"/>
        </w:rPr>
        <w:t>ж</w:t>
      </w:r>
      <w:r w:rsidRPr="00110964">
        <w:rPr>
          <w:sz w:val="28"/>
          <w:szCs w:val="28"/>
          <w:lang w:val="uk-UA"/>
        </w:rPr>
        <w:t>рядковий інтервал − 1).</w:t>
      </w:r>
    </w:p>
    <w:p w:rsidR="00F323AE" w:rsidRPr="00110964" w:rsidRDefault="00F323AE" w:rsidP="00F323AE">
      <w:pPr>
        <w:tabs>
          <w:tab w:val="left" w:pos="284"/>
        </w:tabs>
        <w:spacing w:after="120"/>
        <w:jc w:val="both"/>
        <w:rPr>
          <w:sz w:val="28"/>
          <w:szCs w:val="28"/>
          <w:lang w:val="uk-UA"/>
        </w:rPr>
      </w:pPr>
      <w:r w:rsidRPr="00110964">
        <w:rPr>
          <w:sz w:val="28"/>
          <w:szCs w:val="28"/>
          <w:lang w:val="uk-UA"/>
        </w:rPr>
        <w:tab/>
        <w:t>2. Науковим керівникам науково-дослідних робіт подати:</w:t>
      </w:r>
    </w:p>
    <w:p w:rsidR="00F323AE" w:rsidRPr="00110964" w:rsidRDefault="00F323AE" w:rsidP="00F323AE">
      <w:pPr>
        <w:spacing w:after="120"/>
        <w:jc w:val="both"/>
        <w:rPr>
          <w:spacing w:val="-6"/>
          <w:sz w:val="28"/>
          <w:szCs w:val="28"/>
          <w:lang w:val="uk-UA"/>
        </w:rPr>
      </w:pPr>
      <w:r w:rsidRPr="00110964">
        <w:rPr>
          <w:sz w:val="28"/>
          <w:szCs w:val="28"/>
          <w:lang w:val="uk-UA"/>
        </w:rPr>
        <w:tab/>
        <w:t>2.1. </w:t>
      </w:r>
      <w:r w:rsidRPr="00110964">
        <w:rPr>
          <w:spacing w:val="-6"/>
          <w:sz w:val="28"/>
          <w:szCs w:val="28"/>
          <w:lang w:val="uk-UA"/>
        </w:rPr>
        <w:t>Анотовані звіти за результатами завершених у 201</w:t>
      </w:r>
      <w:r>
        <w:rPr>
          <w:spacing w:val="-6"/>
          <w:sz w:val="28"/>
          <w:szCs w:val="28"/>
          <w:lang w:val="uk-UA"/>
        </w:rPr>
        <w:t>8</w:t>
      </w:r>
      <w:r w:rsidRPr="00110964">
        <w:rPr>
          <w:spacing w:val="-6"/>
          <w:sz w:val="28"/>
          <w:szCs w:val="28"/>
          <w:lang w:val="uk-UA"/>
        </w:rPr>
        <w:t xml:space="preserve"> р</w:t>
      </w:r>
      <w:r>
        <w:rPr>
          <w:spacing w:val="-6"/>
          <w:sz w:val="28"/>
          <w:szCs w:val="28"/>
          <w:lang w:val="uk-UA"/>
        </w:rPr>
        <w:t>оці держбюджетних тем (додатки 10</w:t>
      </w:r>
      <w:r w:rsidRPr="00110964">
        <w:rPr>
          <w:spacing w:val="-6"/>
          <w:sz w:val="28"/>
          <w:szCs w:val="28"/>
          <w:lang w:val="uk-UA"/>
        </w:rPr>
        <w:t>, 1</w:t>
      </w:r>
      <w:r>
        <w:rPr>
          <w:spacing w:val="-6"/>
          <w:sz w:val="28"/>
          <w:szCs w:val="28"/>
          <w:lang w:val="uk-UA"/>
        </w:rPr>
        <w:t>1</w:t>
      </w:r>
      <w:r w:rsidRPr="00110964">
        <w:rPr>
          <w:spacing w:val="-6"/>
          <w:sz w:val="28"/>
          <w:szCs w:val="28"/>
          <w:lang w:val="uk-UA"/>
        </w:rPr>
        <w:t>), перехідних держбюджетних тем (додаток 1</w:t>
      </w:r>
      <w:r>
        <w:rPr>
          <w:spacing w:val="-6"/>
          <w:sz w:val="28"/>
          <w:szCs w:val="28"/>
          <w:lang w:val="uk-UA"/>
        </w:rPr>
        <w:t>2</w:t>
      </w:r>
      <w:r w:rsidRPr="00110964">
        <w:rPr>
          <w:spacing w:val="-6"/>
          <w:sz w:val="28"/>
          <w:szCs w:val="28"/>
          <w:lang w:val="uk-UA"/>
        </w:rPr>
        <w:t>), згідно з графіком звітування пі</w:t>
      </w:r>
      <w:r w:rsidRPr="00110964">
        <w:rPr>
          <w:spacing w:val="-6"/>
          <w:sz w:val="28"/>
          <w:szCs w:val="28"/>
          <w:lang w:val="uk-UA"/>
        </w:rPr>
        <w:t>д</w:t>
      </w:r>
      <w:r w:rsidRPr="00110964">
        <w:rPr>
          <w:spacing w:val="-6"/>
          <w:sz w:val="28"/>
          <w:szCs w:val="28"/>
          <w:lang w:val="uk-UA"/>
        </w:rPr>
        <w:t>розділів (додаток 1)</w:t>
      </w:r>
      <w:r>
        <w:rPr>
          <w:spacing w:val="-6"/>
          <w:sz w:val="28"/>
          <w:szCs w:val="28"/>
          <w:lang w:val="uk-UA"/>
        </w:rPr>
        <w:t>,</w:t>
      </w:r>
      <w:r w:rsidRPr="00110964">
        <w:rPr>
          <w:spacing w:val="-6"/>
          <w:sz w:val="28"/>
          <w:szCs w:val="28"/>
          <w:lang w:val="uk-UA"/>
        </w:rPr>
        <w:t xml:space="preserve"> у відділ науково-технічної інформації та науково-організаційної р</w:t>
      </w:r>
      <w:r w:rsidRPr="00110964">
        <w:rPr>
          <w:spacing w:val="-6"/>
          <w:sz w:val="28"/>
          <w:szCs w:val="28"/>
          <w:lang w:val="uk-UA"/>
        </w:rPr>
        <w:t>о</w:t>
      </w:r>
      <w:r w:rsidRPr="00110964">
        <w:rPr>
          <w:spacing w:val="-6"/>
          <w:sz w:val="28"/>
          <w:szCs w:val="28"/>
          <w:lang w:val="uk-UA"/>
        </w:rPr>
        <w:t>боти НДЧ (</w:t>
      </w:r>
      <w:proofErr w:type="spellStart"/>
      <w:r w:rsidRPr="00110964">
        <w:rPr>
          <w:spacing w:val="-6"/>
          <w:sz w:val="28"/>
          <w:szCs w:val="28"/>
          <w:lang w:val="uk-UA"/>
        </w:rPr>
        <w:t>кімн</w:t>
      </w:r>
      <w:proofErr w:type="spellEnd"/>
      <w:r w:rsidRPr="00110964">
        <w:rPr>
          <w:spacing w:val="-6"/>
          <w:sz w:val="28"/>
          <w:szCs w:val="28"/>
          <w:lang w:val="uk-UA"/>
        </w:rPr>
        <w:t>. 348).</w:t>
      </w:r>
    </w:p>
    <w:p w:rsidR="00F323AE" w:rsidRPr="00110964" w:rsidRDefault="00F323AE" w:rsidP="00F323AE">
      <w:pPr>
        <w:spacing w:after="120"/>
        <w:jc w:val="both"/>
        <w:rPr>
          <w:sz w:val="28"/>
          <w:szCs w:val="28"/>
          <w:lang w:val="uk-UA"/>
        </w:rPr>
      </w:pPr>
      <w:r w:rsidRPr="00110964">
        <w:rPr>
          <w:sz w:val="28"/>
          <w:szCs w:val="28"/>
          <w:lang w:val="uk-UA"/>
        </w:rPr>
        <w:tab/>
        <w:t>2.2. Рейтингові оцінки (додаток 1</w:t>
      </w:r>
      <w:r>
        <w:rPr>
          <w:sz w:val="28"/>
          <w:szCs w:val="28"/>
          <w:lang w:val="uk-UA"/>
        </w:rPr>
        <w:t>3</w:t>
      </w:r>
      <w:r w:rsidRPr="00110964">
        <w:rPr>
          <w:sz w:val="28"/>
          <w:szCs w:val="28"/>
          <w:lang w:val="uk-UA"/>
        </w:rPr>
        <w:t>) держбюджетних тем</w:t>
      </w:r>
      <w:r>
        <w:rPr>
          <w:sz w:val="28"/>
          <w:szCs w:val="28"/>
          <w:lang w:val="uk-UA"/>
        </w:rPr>
        <w:t>,</w:t>
      </w:r>
      <w:r w:rsidRPr="00110964">
        <w:rPr>
          <w:sz w:val="28"/>
          <w:szCs w:val="28"/>
          <w:lang w:val="uk-UA"/>
        </w:rPr>
        <w:t xml:space="preserve"> згідно з граф</w:t>
      </w:r>
      <w:r w:rsidRPr="00110964">
        <w:rPr>
          <w:sz w:val="28"/>
          <w:szCs w:val="28"/>
          <w:lang w:val="uk-UA"/>
        </w:rPr>
        <w:t>і</w:t>
      </w:r>
      <w:r w:rsidRPr="00110964">
        <w:rPr>
          <w:sz w:val="28"/>
          <w:szCs w:val="28"/>
          <w:lang w:val="uk-UA"/>
        </w:rPr>
        <w:t>ком звітування підрозділів (додаток 1)</w:t>
      </w:r>
      <w:r>
        <w:rPr>
          <w:sz w:val="28"/>
          <w:szCs w:val="28"/>
          <w:lang w:val="uk-UA"/>
        </w:rPr>
        <w:t>,</w:t>
      </w:r>
      <w:r w:rsidRPr="00110964">
        <w:rPr>
          <w:sz w:val="28"/>
          <w:szCs w:val="28"/>
          <w:lang w:val="uk-UA"/>
        </w:rPr>
        <w:t xml:space="preserve"> у відділ науково-технічної інформації та на</w:t>
      </w:r>
      <w:r w:rsidRPr="00110964">
        <w:rPr>
          <w:sz w:val="28"/>
          <w:szCs w:val="28"/>
          <w:lang w:val="uk-UA"/>
        </w:rPr>
        <w:t>у</w:t>
      </w:r>
      <w:r w:rsidRPr="00110964">
        <w:rPr>
          <w:sz w:val="28"/>
          <w:szCs w:val="28"/>
          <w:lang w:val="uk-UA"/>
        </w:rPr>
        <w:t>ково-організаційної роботи НДЧ (</w:t>
      </w:r>
      <w:proofErr w:type="spellStart"/>
      <w:r w:rsidRPr="00110964">
        <w:rPr>
          <w:sz w:val="28"/>
          <w:szCs w:val="28"/>
          <w:lang w:val="uk-UA"/>
        </w:rPr>
        <w:t>кімн</w:t>
      </w:r>
      <w:proofErr w:type="spellEnd"/>
      <w:r w:rsidRPr="00110964">
        <w:rPr>
          <w:sz w:val="28"/>
          <w:szCs w:val="28"/>
          <w:lang w:val="uk-UA"/>
        </w:rPr>
        <w:t>. 348).</w:t>
      </w:r>
    </w:p>
    <w:p w:rsidR="00F323AE" w:rsidRPr="00110964" w:rsidRDefault="00F323AE" w:rsidP="00F323AE">
      <w:pPr>
        <w:spacing w:after="120"/>
        <w:jc w:val="both"/>
        <w:rPr>
          <w:sz w:val="28"/>
          <w:szCs w:val="28"/>
          <w:lang w:val="uk-UA"/>
        </w:rPr>
      </w:pPr>
      <w:r w:rsidRPr="00110964">
        <w:rPr>
          <w:sz w:val="28"/>
          <w:szCs w:val="28"/>
          <w:lang w:val="uk-UA"/>
        </w:rPr>
        <w:tab/>
        <w:t>2.3. </w:t>
      </w:r>
      <w:r w:rsidRPr="00533CC8">
        <w:rPr>
          <w:sz w:val="28"/>
          <w:szCs w:val="28"/>
          <w:lang w:val="uk-UA"/>
        </w:rPr>
        <w:t>Остаточн</w:t>
      </w:r>
      <w:r w:rsidRPr="00110964">
        <w:rPr>
          <w:sz w:val="28"/>
          <w:szCs w:val="28"/>
          <w:lang w:val="uk-UA"/>
        </w:rPr>
        <w:t>і звіти із завершених у 201</w:t>
      </w:r>
      <w:r>
        <w:rPr>
          <w:sz w:val="28"/>
          <w:szCs w:val="28"/>
          <w:lang w:val="uk-UA"/>
        </w:rPr>
        <w:t>8</w:t>
      </w:r>
      <w:r w:rsidRPr="00110964">
        <w:rPr>
          <w:sz w:val="28"/>
          <w:szCs w:val="28"/>
          <w:lang w:val="uk-UA"/>
        </w:rPr>
        <w:t xml:space="preserve"> році держбюджетних тем (додаток</w:t>
      </w:r>
      <w:r>
        <w:rPr>
          <w:sz w:val="28"/>
          <w:szCs w:val="28"/>
          <w:lang w:val="uk-UA"/>
        </w:rPr>
        <w:t xml:space="preserve"> 14</w:t>
      </w:r>
      <w:r w:rsidRPr="00110964">
        <w:rPr>
          <w:sz w:val="28"/>
          <w:szCs w:val="28"/>
          <w:lang w:val="uk-UA"/>
        </w:rPr>
        <w:t>) та тем</w:t>
      </w:r>
      <w:r w:rsidRPr="00110964">
        <w:rPr>
          <w:spacing w:val="-6"/>
          <w:sz w:val="28"/>
          <w:szCs w:val="28"/>
          <w:lang w:val="uk-UA"/>
        </w:rPr>
        <w:t>, які виконували у межах робочого часу викладачі</w:t>
      </w:r>
      <w:r>
        <w:rPr>
          <w:sz w:val="28"/>
          <w:szCs w:val="28"/>
          <w:lang w:val="uk-UA"/>
        </w:rPr>
        <w:t>,</w:t>
      </w:r>
      <w:r>
        <w:rPr>
          <w:spacing w:val="-6"/>
          <w:sz w:val="28"/>
          <w:szCs w:val="28"/>
          <w:lang w:val="uk-UA"/>
        </w:rPr>
        <w:t xml:space="preserve"> а також досліджень докторантів, аспірантів, студентів </w:t>
      </w:r>
      <w:r w:rsidRPr="00110964">
        <w:rPr>
          <w:sz w:val="28"/>
          <w:szCs w:val="28"/>
          <w:lang w:val="uk-UA"/>
        </w:rPr>
        <w:t>(додаток 1</w:t>
      </w:r>
      <w:r>
        <w:rPr>
          <w:sz w:val="28"/>
          <w:szCs w:val="28"/>
          <w:lang w:val="uk-UA"/>
        </w:rPr>
        <w:t>5</w:t>
      </w:r>
      <w:r w:rsidRPr="00110964">
        <w:rPr>
          <w:sz w:val="28"/>
          <w:szCs w:val="28"/>
          <w:lang w:val="uk-UA"/>
        </w:rPr>
        <w:t xml:space="preserve">), для </w:t>
      </w:r>
      <w:proofErr w:type="spellStart"/>
      <w:r w:rsidRPr="00110964">
        <w:rPr>
          <w:sz w:val="28"/>
          <w:szCs w:val="28"/>
          <w:lang w:val="uk-UA"/>
        </w:rPr>
        <w:t>нормокон</w:t>
      </w:r>
      <w:r w:rsidRPr="00110964">
        <w:rPr>
          <w:sz w:val="28"/>
          <w:szCs w:val="28"/>
          <w:lang w:val="uk-UA"/>
        </w:rPr>
        <w:t>т</w:t>
      </w:r>
      <w:r w:rsidRPr="00110964">
        <w:rPr>
          <w:sz w:val="28"/>
          <w:szCs w:val="28"/>
          <w:lang w:val="uk-UA"/>
        </w:rPr>
        <w:t>ролю</w:t>
      </w:r>
      <w:proofErr w:type="spellEnd"/>
      <w:r w:rsidRPr="00110964">
        <w:rPr>
          <w:sz w:val="28"/>
          <w:szCs w:val="28"/>
          <w:lang w:val="uk-UA"/>
        </w:rPr>
        <w:t xml:space="preserve"> та експертизи на їхню відповідність державно</w:t>
      </w:r>
      <w:r>
        <w:rPr>
          <w:sz w:val="28"/>
          <w:szCs w:val="28"/>
          <w:lang w:val="uk-UA"/>
        </w:rPr>
        <w:t>му стандарту України ДСТУ 3008:2015</w:t>
      </w:r>
      <w:r w:rsidRPr="00110964">
        <w:rPr>
          <w:sz w:val="28"/>
          <w:szCs w:val="28"/>
          <w:lang w:val="uk-UA"/>
        </w:rPr>
        <w:t>, технічним завданням, чинним метрологічним нормам і прав</w:t>
      </w:r>
      <w:r w:rsidRPr="00110964">
        <w:rPr>
          <w:sz w:val="28"/>
          <w:szCs w:val="28"/>
          <w:lang w:val="uk-UA"/>
        </w:rPr>
        <w:t>и</w:t>
      </w:r>
      <w:r w:rsidRPr="00110964">
        <w:rPr>
          <w:sz w:val="28"/>
          <w:szCs w:val="28"/>
          <w:lang w:val="uk-UA"/>
        </w:rPr>
        <w:t xml:space="preserve">лам (необхідна інформація на сайті: </w:t>
      </w:r>
      <w:hyperlink w:history="1">
        <w:r w:rsidRPr="00110964">
          <w:rPr>
            <w:rStyle w:val="a3"/>
            <w:sz w:val="28"/>
            <w:szCs w:val="28"/>
            <w:lang w:val="uk-UA"/>
          </w:rPr>
          <w:t xml:space="preserve">www.lnu.edu.ua → Науково-дослідна частина → </w:t>
        </w:r>
        <w:r w:rsidRPr="00110964">
          <w:rPr>
            <w:rStyle w:val="a3"/>
            <w:sz w:val="28"/>
            <w:szCs w:val="28"/>
            <w:lang w:val="uk-UA"/>
          </w:rPr>
          <w:lastRenderedPageBreak/>
          <w:t>Нормативні документи → Стандарти</w:t>
        </w:r>
      </w:hyperlink>
      <w:r w:rsidRPr="00110964">
        <w:rPr>
          <w:sz w:val="28"/>
          <w:szCs w:val="28"/>
          <w:lang w:val="uk-UA"/>
        </w:rPr>
        <w:t xml:space="preserve">) до </w:t>
      </w:r>
      <w:r>
        <w:rPr>
          <w:sz w:val="28"/>
          <w:szCs w:val="28"/>
          <w:lang w:val="uk-UA"/>
        </w:rPr>
        <w:t>21</w:t>
      </w:r>
      <w:r w:rsidRPr="00441E36">
        <w:rPr>
          <w:i/>
          <w:sz w:val="28"/>
          <w:szCs w:val="28"/>
          <w:lang w:val="uk-UA"/>
        </w:rPr>
        <w:t xml:space="preserve"> </w:t>
      </w:r>
      <w:r w:rsidRPr="00D22400">
        <w:rPr>
          <w:sz w:val="28"/>
          <w:szCs w:val="28"/>
          <w:lang w:val="uk-UA"/>
        </w:rPr>
        <w:t>грудня 2018</w:t>
      </w:r>
      <w:r w:rsidRPr="00110964">
        <w:rPr>
          <w:sz w:val="28"/>
          <w:szCs w:val="28"/>
          <w:lang w:val="uk-UA"/>
        </w:rPr>
        <w:t xml:space="preserve"> року у відділ ста</w:t>
      </w:r>
      <w:r w:rsidRPr="00110964">
        <w:rPr>
          <w:sz w:val="28"/>
          <w:szCs w:val="28"/>
          <w:lang w:val="uk-UA"/>
        </w:rPr>
        <w:t>н</w:t>
      </w:r>
      <w:r w:rsidRPr="00110964">
        <w:rPr>
          <w:sz w:val="28"/>
          <w:szCs w:val="28"/>
          <w:lang w:val="uk-UA"/>
        </w:rPr>
        <w:t>дартизації, метрології і сертифікації НДЧ (</w:t>
      </w:r>
      <w:proofErr w:type="spellStart"/>
      <w:r w:rsidRPr="00110964">
        <w:rPr>
          <w:sz w:val="28"/>
          <w:szCs w:val="28"/>
          <w:lang w:val="uk-UA"/>
        </w:rPr>
        <w:t>кімн</w:t>
      </w:r>
      <w:proofErr w:type="spellEnd"/>
      <w:r w:rsidRPr="00110964">
        <w:rPr>
          <w:sz w:val="28"/>
          <w:szCs w:val="28"/>
          <w:lang w:val="uk-UA"/>
        </w:rPr>
        <w:t>. 347).</w:t>
      </w:r>
    </w:p>
    <w:p w:rsidR="00F323AE" w:rsidRPr="00110964" w:rsidRDefault="00F323AE" w:rsidP="00F323AE">
      <w:pPr>
        <w:spacing w:after="120"/>
        <w:jc w:val="both"/>
        <w:rPr>
          <w:sz w:val="28"/>
          <w:szCs w:val="28"/>
          <w:lang w:val="uk-UA"/>
        </w:rPr>
      </w:pPr>
      <w:r w:rsidRPr="00110964">
        <w:rPr>
          <w:sz w:val="28"/>
          <w:szCs w:val="28"/>
          <w:lang w:val="uk-UA"/>
        </w:rPr>
        <w:tab/>
        <w:t>2.4. Облікові та інформаційні картки із завершених тем (додатки 1</w:t>
      </w:r>
      <w:r>
        <w:rPr>
          <w:sz w:val="28"/>
          <w:szCs w:val="28"/>
          <w:lang w:val="uk-UA"/>
        </w:rPr>
        <w:t>4</w:t>
      </w:r>
      <w:r w:rsidRPr="00110964">
        <w:rPr>
          <w:sz w:val="28"/>
          <w:szCs w:val="28"/>
          <w:lang w:val="uk-UA"/>
        </w:rPr>
        <w:t>, 1</w:t>
      </w:r>
      <w:r>
        <w:rPr>
          <w:sz w:val="28"/>
          <w:szCs w:val="28"/>
          <w:lang w:val="uk-UA"/>
        </w:rPr>
        <w:t>5</w:t>
      </w:r>
      <w:r w:rsidRPr="00110964">
        <w:rPr>
          <w:sz w:val="28"/>
          <w:szCs w:val="28"/>
          <w:lang w:val="uk-UA"/>
        </w:rPr>
        <w:t xml:space="preserve">), (два примірники та електронний варіант y форматі </w:t>
      </w:r>
      <w:proofErr w:type="spellStart"/>
      <w:r w:rsidRPr="00110964">
        <w:rPr>
          <w:sz w:val="28"/>
          <w:szCs w:val="28"/>
          <w:lang w:val="uk-UA"/>
        </w:rPr>
        <w:t>txt</w:t>
      </w:r>
      <w:proofErr w:type="spellEnd"/>
      <w:r w:rsidRPr="00110964">
        <w:rPr>
          <w:sz w:val="28"/>
          <w:szCs w:val="28"/>
          <w:lang w:val="uk-UA"/>
        </w:rPr>
        <w:t>); акти впровадження або використання результатів НДР завершених держбюджетних тем (д</w:t>
      </w:r>
      <w:r w:rsidRPr="00110964">
        <w:rPr>
          <w:sz w:val="28"/>
          <w:szCs w:val="28"/>
          <w:lang w:val="uk-UA"/>
        </w:rPr>
        <w:t>о</w:t>
      </w:r>
      <w:r w:rsidRPr="00110964">
        <w:rPr>
          <w:sz w:val="28"/>
          <w:szCs w:val="28"/>
          <w:lang w:val="uk-UA"/>
        </w:rPr>
        <w:t>даток 1</w:t>
      </w:r>
      <w:r>
        <w:rPr>
          <w:sz w:val="28"/>
          <w:szCs w:val="28"/>
          <w:lang w:val="uk-UA"/>
        </w:rPr>
        <w:t>4</w:t>
      </w:r>
      <w:r w:rsidRPr="00110964">
        <w:rPr>
          <w:sz w:val="28"/>
          <w:szCs w:val="28"/>
          <w:lang w:val="uk-UA"/>
        </w:rPr>
        <w:t xml:space="preserve">) до </w:t>
      </w:r>
      <w:r>
        <w:rPr>
          <w:sz w:val="28"/>
          <w:szCs w:val="28"/>
          <w:lang w:val="uk-UA"/>
        </w:rPr>
        <w:t>21</w:t>
      </w:r>
      <w:r w:rsidRPr="00AB1FC2">
        <w:rPr>
          <w:sz w:val="28"/>
          <w:szCs w:val="28"/>
          <w:lang w:val="uk-UA"/>
        </w:rPr>
        <w:t xml:space="preserve"> грудня 201</w:t>
      </w:r>
      <w:r>
        <w:rPr>
          <w:sz w:val="28"/>
          <w:szCs w:val="28"/>
          <w:lang w:val="uk-UA"/>
        </w:rPr>
        <w:t>8</w:t>
      </w:r>
      <w:r w:rsidRPr="00110964">
        <w:rPr>
          <w:sz w:val="28"/>
          <w:szCs w:val="28"/>
          <w:lang w:val="uk-UA"/>
        </w:rPr>
        <w:t xml:space="preserve"> року у відділ з питань інтелектуальної власності НДЧ (</w:t>
      </w:r>
      <w:proofErr w:type="spellStart"/>
      <w:r w:rsidRPr="00110964">
        <w:rPr>
          <w:sz w:val="28"/>
          <w:szCs w:val="28"/>
          <w:lang w:val="uk-UA"/>
        </w:rPr>
        <w:t>кімн</w:t>
      </w:r>
      <w:proofErr w:type="spellEnd"/>
      <w:r w:rsidRPr="00110964">
        <w:rPr>
          <w:sz w:val="28"/>
          <w:szCs w:val="28"/>
          <w:lang w:val="uk-UA"/>
        </w:rPr>
        <w:t>. 347а).</w:t>
      </w:r>
    </w:p>
    <w:p w:rsidR="00F323AE" w:rsidRPr="00110964" w:rsidRDefault="00F323AE" w:rsidP="00F323AE">
      <w:pPr>
        <w:tabs>
          <w:tab w:val="left" w:pos="284"/>
        </w:tabs>
        <w:spacing w:after="120"/>
        <w:jc w:val="both"/>
        <w:rPr>
          <w:sz w:val="28"/>
          <w:szCs w:val="28"/>
          <w:lang w:val="uk-UA"/>
        </w:rPr>
      </w:pPr>
      <w:r w:rsidRPr="00110964">
        <w:rPr>
          <w:sz w:val="28"/>
          <w:szCs w:val="28"/>
          <w:lang w:val="uk-UA"/>
        </w:rPr>
        <w:tab/>
      </w:r>
      <w:r w:rsidRPr="0011096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</w:t>
      </w:r>
      <w:r w:rsidRPr="00110964">
        <w:rPr>
          <w:sz w:val="28"/>
          <w:szCs w:val="28"/>
          <w:lang w:val="uk-UA"/>
        </w:rPr>
        <w:t xml:space="preserve">. Контроль за виконанням наказу доручити проректорові з наукової роботи </w:t>
      </w:r>
      <w:proofErr w:type="spellStart"/>
      <w:r w:rsidRPr="00110964">
        <w:rPr>
          <w:sz w:val="28"/>
          <w:szCs w:val="28"/>
          <w:lang w:val="uk-UA"/>
        </w:rPr>
        <w:t>Гладишевському</w:t>
      </w:r>
      <w:proofErr w:type="spellEnd"/>
      <w:r w:rsidRPr="00110964">
        <w:rPr>
          <w:sz w:val="28"/>
          <w:szCs w:val="28"/>
          <w:lang w:val="uk-UA"/>
        </w:rPr>
        <w:t xml:space="preserve"> Р.Є.</w:t>
      </w:r>
    </w:p>
    <w:p w:rsidR="00F323AE" w:rsidRDefault="00F323AE" w:rsidP="00F323AE">
      <w:pPr>
        <w:jc w:val="both"/>
        <w:rPr>
          <w:sz w:val="28"/>
          <w:szCs w:val="28"/>
          <w:lang w:val="uk-UA"/>
        </w:rPr>
      </w:pPr>
    </w:p>
    <w:p w:rsidR="00F323AE" w:rsidRDefault="00F323AE" w:rsidP="00F323AE">
      <w:pPr>
        <w:jc w:val="both"/>
        <w:rPr>
          <w:sz w:val="28"/>
          <w:szCs w:val="28"/>
          <w:lang w:val="uk-UA"/>
        </w:rPr>
      </w:pPr>
    </w:p>
    <w:p w:rsidR="00F323AE" w:rsidRDefault="00F323AE" w:rsidP="00F323AE">
      <w:pPr>
        <w:jc w:val="both"/>
        <w:rPr>
          <w:sz w:val="28"/>
          <w:szCs w:val="28"/>
          <w:lang w:val="uk-UA"/>
        </w:rPr>
      </w:pPr>
    </w:p>
    <w:p w:rsidR="00F323AE" w:rsidRPr="005E7E52" w:rsidRDefault="00F323AE" w:rsidP="00F323AE">
      <w:pPr>
        <w:jc w:val="both"/>
        <w:rPr>
          <w:sz w:val="28"/>
          <w:szCs w:val="28"/>
          <w:lang w:val="en-US"/>
        </w:rPr>
      </w:pPr>
    </w:p>
    <w:p w:rsidR="00F323AE" w:rsidRDefault="00F323AE" w:rsidP="00F323AE">
      <w:pPr>
        <w:jc w:val="both"/>
        <w:rPr>
          <w:sz w:val="28"/>
          <w:szCs w:val="28"/>
          <w:lang w:val="uk-UA"/>
        </w:rPr>
      </w:pPr>
    </w:p>
    <w:p w:rsidR="00F323AE" w:rsidRDefault="00F323AE" w:rsidP="00F323AE">
      <w:pPr>
        <w:jc w:val="both"/>
        <w:rPr>
          <w:sz w:val="28"/>
          <w:szCs w:val="28"/>
          <w:lang w:val="uk-UA"/>
        </w:rPr>
      </w:pPr>
    </w:p>
    <w:p w:rsidR="00F323AE" w:rsidRDefault="00F323AE" w:rsidP="00F323AE">
      <w:pPr>
        <w:jc w:val="both"/>
        <w:rPr>
          <w:sz w:val="28"/>
          <w:szCs w:val="28"/>
          <w:lang w:val="uk-UA"/>
        </w:rPr>
      </w:pPr>
    </w:p>
    <w:p w:rsidR="00F323AE" w:rsidRDefault="00F323AE" w:rsidP="00F323A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2"/>
        <w:gridCol w:w="3261"/>
        <w:gridCol w:w="3302"/>
      </w:tblGrid>
      <w:tr w:rsidR="00F323AE" w:rsidRPr="001D44D6" w:rsidTr="003628A5">
        <w:tc>
          <w:tcPr>
            <w:tcW w:w="3379" w:type="dxa"/>
            <w:shd w:val="clear" w:color="auto" w:fill="auto"/>
          </w:tcPr>
          <w:p w:rsidR="00F323AE" w:rsidRPr="001D44D6" w:rsidRDefault="00F323AE" w:rsidP="003628A5">
            <w:pPr>
              <w:jc w:val="both"/>
              <w:rPr>
                <w:sz w:val="28"/>
                <w:szCs w:val="28"/>
                <w:lang w:val="uk-UA"/>
              </w:rPr>
            </w:pPr>
            <w:r w:rsidRPr="001D44D6">
              <w:rPr>
                <w:sz w:val="28"/>
                <w:szCs w:val="28"/>
                <w:lang w:val="uk-UA"/>
              </w:rPr>
              <w:t>Ректор</w:t>
            </w:r>
          </w:p>
        </w:tc>
        <w:tc>
          <w:tcPr>
            <w:tcW w:w="3379" w:type="dxa"/>
            <w:shd w:val="clear" w:color="auto" w:fill="auto"/>
          </w:tcPr>
          <w:p w:rsidR="00F323AE" w:rsidRPr="001D44D6" w:rsidRDefault="00F323AE" w:rsidP="003628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80" w:type="dxa"/>
            <w:shd w:val="clear" w:color="auto" w:fill="auto"/>
          </w:tcPr>
          <w:p w:rsidR="00F323AE" w:rsidRPr="001D44D6" w:rsidRDefault="00F323AE" w:rsidP="003628A5">
            <w:pPr>
              <w:jc w:val="both"/>
              <w:rPr>
                <w:sz w:val="28"/>
                <w:szCs w:val="28"/>
                <w:lang w:val="uk-UA"/>
              </w:rPr>
            </w:pPr>
            <w:r w:rsidRPr="001D44D6">
              <w:rPr>
                <w:sz w:val="28"/>
                <w:szCs w:val="28"/>
                <w:lang w:val="uk-UA"/>
              </w:rPr>
              <w:t>В.П. Мельник</w:t>
            </w:r>
          </w:p>
        </w:tc>
      </w:tr>
    </w:tbl>
    <w:p w:rsidR="004E221A" w:rsidRDefault="00F323AE" w:rsidP="00F323AE"/>
    <w:sectPr w:rsidR="004E2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AE"/>
    <w:rsid w:val="0025169F"/>
    <w:rsid w:val="004763D4"/>
    <w:rsid w:val="00A90A49"/>
    <w:rsid w:val="00E863C3"/>
    <w:rsid w:val="00F3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23AE"/>
    <w:rPr>
      <w:color w:val="0000FF"/>
      <w:u w:val="single"/>
    </w:rPr>
  </w:style>
  <w:style w:type="paragraph" w:styleId="a4">
    <w:name w:val="Body Text Indent"/>
    <w:basedOn w:val="a"/>
    <w:link w:val="a5"/>
    <w:rsid w:val="00F323AE"/>
    <w:pPr>
      <w:autoSpaceDE w:val="0"/>
      <w:autoSpaceDN w:val="0"/>
      <w:jc w:val="both"/>
    </w:pPr>
    <w:rPr>
      <w:lang w:val="uk-UA"/>
    </w:rPr>
  </w:style>
  <w:style w:type="character" w:customStyle="1" w:styleId="a5">
    <w:name w:val="Основний текст з відступом Знак"/>
    <w:basedOn w:val="a0"/>
    <w:link w:val="a4"/>
    <w:rsid w:val="00F32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F323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23AE"/>
    <w:rPr>
      <w:color w:val="0000FF"/>
      <w:u w:val="single"/>
    </w:rPr>
  </w:style>
  <w:style w:type="paragraph" w:styleId="a4">
    <w:name w:val="Body Text Indent"/>
    <w:basedOn w:val="a"/>
    <w:link w:val="a5"/>
    <w:rsid w:val="00F323AE"/>
    <w:pPr>
      <w:autoSpaceDE w:val="0"/>
      <w:autoSpaceDN w:val="0"/>
      <w:jc w:val="both"/>
    </w:pPr>
    <w:rPr>
      <w:lang w:val="uk-UA"/>
    </w:rPr>
  </w:style>
  <w:style w:type="character" w:customStyle="1" w:styleId="a5">
    <w:name w:val="Основний текст з відступом Знак"/>
    <w:basedOn w:val="a0"/>
    <w:link w:val="a4"/>
    <w:rsid w:val="00F32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F32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3671</Words>
  <Characters>2093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2018-10-22T15:47:00Z</dcterms:created>
  <dcterms:modified xsi:type="dcterms:W3CDTF">2018-10-22T15:49:00Z</dcterms:modified>
</cp:coreProperties>
</file>